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400" w:type="pct"/>
        <w:jc w:val="center"/>
        <w:tblInd w:w="2969" w:type="dxa"/>
        <w:tblCellMar>
          <w:left w:w="0" w:type="dxa"/>
          <w:right w:w="0" w:type="dxa"/>
        </w:tblCellMar>
        <w:tblLook w:val="04A0" w:firstRow="1" w:lastRow="0" w:firstColumn="1" w:lastColumn="0" w:noHBand="0" w:noVBand="1"/>
      </w:tblPr>
      <w:tblGrid>
        <w:gridCol w:w="4166"/>
        <w:gridCol w:w="5959"/>
      </w:tblGrid>
      <w:tr w:rsidR="004D6579" w:rsidTr="004D6579">
        <w:trPr>
          <w:trHeight w:val="990"/>
          <w:jc w:val="center"/>
        </w:trPr>
        <w:tc>
          <w:tcPr>
            <w:tcW w:w="4293" w:type="dxa"/>
            <w:shd w:val="clear" w:color="auto" w:fill="FFFFFF"/>
            <w:tcMar>
              <w:top w:w="0" w:type="dxa"/>
              <w:left w:w="10" w:type="dxa"/>
              <w:bottom w:w="0" w:type="dxa"/>
              <w:right w:w="10" w:type="dxa"/>
            </w:tcMar>
          </w:tcPr>
          <w:p w:rsidR="004D6579" w:rsidRDefault="004D6579">
            <w:pPr>
              <w:tabs>
                <w:tab w:val="left" w:pos="709"/>
                <w:tab w:val="left" w:pos="1134"/>
              </w:tabs>
              <w:spacing w:before="0" w:beforeAutospacing="0" w:after="0" w:afterAutospacing="0"/>
              <w:jc w:val="center"/>
              <w:rPr>
                <w:rFonts w:eastAsia="Times New Roman" w:cs="Times New Roman"/>
                <w:bCs/>
                <w:sz w:val="24"/>
                <w:szCs w:val="24"/>
              </w:rPr>
            </w:pPr>
            <w:r>
              <w:rPr>
                <w:rFonts w:eastAsia="Times New Roman" w:cs="Times New Roman"/>
                <w:bCs/>
                <w:sz w:val="24"/>
                <w:szCs w:val="24"/>
              </w:rPr>
              <w:t>UBND QUẬN HÀ ĐÔNG</w:t>
            </w:r>
          </w:p>
          <w:p w:rsidR="004D6579" w:rsidRDefault="004D6579">
            <w:pPr>
              <w:tabs>
                <w:tab w:val="left" w:pos="709"/>
                <w:tab w:val="left" w:pos="1134"/>
              </w:tabs>
              <w:spacing w:before="0" w:beforeAutospacing="0" w:after="0" w:afterAutospacing="0"/>
              <w:jc w:val="center"/>
              <w:rPr>
                <w:rFonts w:eastAsia="Times New Roman" w:cs="Times New Roman"/>
                <w:b/>
                <w:sz w:val="24"/>
                <w:szCs w:val="24"/>
              </w:rPr>
            </w:pPr>
            <w:r>
              <w:rPr>
                <w:rFonts w:eastAsia="Times New Roman" w:cs="Times New Roman"/>
                <w:b/>
                <w:bCs/>
                <w:sz w:val="24"/>
                <w:szCs w:val="24"/>
              </w:rPr>
              <w:t>PHÒNG GIÁO DỤC VÀ ĐÀO TẠO</w:t>
            </w:r>
          </w:p>
          <w:p w:rsidR="004D6579" w:rsidRDefault="004D6579">
            <w:pPr>
              <w:tabs>
                <w:tab w:val="left" w:pos="709"/>
                <w:tab w:val="left" w:pos="1134"/>
              </w:tabs>
              <w:spacing w:before="0" w:beforeAutospacing="0" w:after="0" w:afterAutospacing="0"/>
              <w:jc w:val="center"/>
              <w:rPr>
                <w:rFonts w:eastAsia="Times New Roman" w:cs="Times New Roman"/>
                <w:sz w:val="26"/>
                <w:szCs w:val="26"/>
              </w:rPr>
            </w:pPr>
            <w:r>
              <w:rPr>
                <w:noProof/>
              </w:rPr>
              <mc:AlternateContent>
                <mc:Choice Requires="wps">
                  <w:drawing>
                    <wp:anchor distT="0" distB="0" distL="114300" distR="114300" simplePos="0" relativeHeight="251659264" behindDoc="0" locked="0" layoutInCell="1" allowOverlap="1" wp14:anchorId="03B8CD43" wp14:editId="63A7431A">
                      <wp:simplePos x="0" y="0"/>
                      <wp:positionH relativeFrom="column">
                        <wp:posOffset>893749</wp:posOffset>
                      </wp:positionH>
                      <wp:positionV relativeFrom="paragraph">
                        <wp:posOffset>23495</wp:posOffset>
                      </wp:positionV>
                      <wp:extent cx="923925" cy="0"/>
                      <wp:effectExtent l="0" t="0" r="9525" b="19050"/>
                      <wp:wrapNone/>
                      <wp:docPr id="1" name="Straight Connector 1"/>
                      <wp:cNvGraphicFramePr/>
                      <a:graphic xmlns:a="http://schemas.openxmlformats.org/drawingml/2006/main">
                        <a:graphicData uri="http://schemas.microsoft.com/office/word/2010/wordprocessingShape">
                          <wps:wsp>
                            <wps:cNvCnPr/>
                            <wps:spPr>
                              <a:xfrm flipV="1">
                                <a:off x="0" y="0"/>
                                <a:ext cx="923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70.35pt,1.85pt" to="143.1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" strokecolor="black [3040]"/>
                  </w:pict>
                </mc:Fallback>
              </mc:AlternateContent>
            </w:r>
          </w:p>
          <w:p w:rsidR="004D6579" w:rsidRDefault="004D6579">
            <w:pPr>
              <w:tabs>
                <w:tab w:val="left" w:pos="709"/>
                <w:tab w:val="left" w:pos="1134"/>
              </w:tabs>
              <w:spacing w:before="0" w:beforeAutospacing="0" w:after="0" w:afterAutospacing="0"/>
              <w:jc w:val="center"/>
              <w:rPr>
                <w:rFonts w:eastAsia="Times New Roman" w:cs="Times New Roman"/>
                <w:sz w:val="26"/>
                <w:szCs w:val="26"/>
              </w:rPr>
            </w:pPr>
            <w:r>
              <w:rPr>
                <w:rFonts w:eastAsia="Times New Roman" w:cs="Times New Roman"/>
                <w:sz w:val="26"/>
                <w:szCs w:val="26"/>
              </w:rPr>
              <w:t xml:space="preserve">Số: </w:t>
            </w:r>
            <w:r w:rsidR="0078586A">
              <w:rPr>
                <w:rFonts w:eastAsia="Times New Roman" w:cs="Times New Roman"/>
                <w:sz w:val="26"/>
                <w:szCs w:val="26"/>
              </w:rPr>
              <w:t>841</w:t>
            </w:r>
            <w:r>
              <w:rPr>
                <w:rFonts w:eastAsia="Times New Roman" w:cs="Times New Roman"/>
                <w:sz w:val="26"/>
                <w:szCs w:val="26"/>
              </w:rPr>
              <w:t>/PGDĐT</w:t>
            </w:r>
          </w:p>
          <w:p w:rsidR="004D6579" w:rsidRDefault="004D6579" w:rsidP="004D6579">
            <w:pPr>
              <w:tabs>
                <w:tab w:val="left" w:pos="709"/>
                <w:tab w:val="left" w:pos="1134"/>
              </w:tabs>
              <w:spacing w:before="0" w:beforeAutospacing="0" w:after="0" w:afterAutospacing="0"/>
              <w:jc w:val="center"/>
              <w:rPr>
                <w:rFonts w:eastAsia="Times New Roman" w:cs="Times New Roman"/>
                <w:sz w:val="24"/>
                <w:szCs w:val="24"/>
              </w:rPr>
            </w:pPr>
            <w:r>
              <w:rPr>
                <w:rFonts w:eastAsia="Times New Roman" w:cs="Times New Roman"/>
                <w:sz w:val="24"/>
                <w:szCs w:val="24"/>
              </w:rPr>
              <w:t xml:space="preserve">V/v tuyên truyền, phổ biến các </w:t>
            </w:r>
            <w:r w:rsidR="00EE30EA">
              <w:rPr>
                <w:rFonts w:eastAsia="Times New Roman" w:cs="Times New Roman"/>
                <w:sz w:val="24"/>
                <w:szCs w:val="24"/>
              </w:rPr>
              <w:t>l</w:t>
            </w:r>
            <w:r>
              <w:rPr>
                <w:rFonts w:eastAsia="Times New Roman" w:cs="Times New Roman"/>
                <w:sz w:val="24"/>
                <w:szCs w:val="24"/>
              </w:rPr>
              <w:t xml:space="preserve">uật, </w:t>
            </w:r>
          </w:p>
          <w:p w:rsidR="00C72264" w:rsidRDefault="00EE30EA" w:rsidP="004D6579">
            <w:pPr>
              <w:tabs>
                <w:tab w:val="left" w:pos="709"/>
                <w:tab w:val="left" w:pos="1134"/>
              </w:tabs>
              <w:spacing w:before="0" w:beforeAutospacing="0" w:after="0" w:afterAutospacing="0"/>
              <w:jc w:val="center"/>
              <w:rPr>
                <w:rFonts w:eastAsia="Times New Roman" w:cs="Times New Roman"/>
                <w:sz w:val="24"/>
                <w:szCs w:val="24"/>
              </w:rPr>
            </w:pPr>
            <w:r>
              <w:rPr>
                <w:rFonts w:eastAsia="Times New Roman" w:cs="Times New Roman"/>
                <w:sz w:val="24"/>
                <w:szCs w:val="24"/>
              </w:rPr>
              <w:t>n</w:t>
            </w:r>
            <w:r w:rsidR="004D6579">
              <w:rPr>
                <w:rFonts w:eastAsia="Times New Roman" w:cs="Times New Roman"/>
                <w:sz w:val="24"/>
                <w:szCs w:val="24"/>
              </w:rPr>
              <w:t>ghị quyết được thông qua tại kỳ họp thứ 9, Quốc hội khóa XIV và triển khai một số nhiệm vụ công tác PBGDPL</w:t>
            </w:r>
          </w:p>
          <w:p w:rsidR="004D6579" w:rsidRDefault="004D6579">
            <w:pPr>
              <w:tabs>
                <w:tab w:val="left" w:pos="709"/>
                <w:tab w:val="left" w:pos="1134"/>
              </w:tabs>
              <w:spacing w:before="0" w:beforeAutospacing="0" w:after="0" w:afterAutospacing="0"/>
              <w:jc w:val="center"/>
              <w:rPr>
                <w:rFonts w:eastAsia="Times New Roman" w:cs="Times New Roman"/>
                <w:sz w:val="24"/>
                <w:szCs w:val="24"/>
              </w:rPr>
            </w:pPr>
          </w:p>
        </w:tc>
        <w:tc>
          <w:tcPr>
            <w:tcW w:w="6191" w:type="dxa"/>
            <w:shd w:val="clear" w:color="auto" w:fill="FFFFFF"/>
            <w:tcMar>
              <w:top w:w="0" w:type="dxa"/>
              <w:left w:w="10" w:type="dxa"/>
              <w:bottom w:w="0" w:type="dxa"/>
              <w:right w:w="10" w:type="dxa"/>
            </w:tcMar>
          </w:tcPr>
          <w:p w:rsidR="004D6579" w:rsidRDefault="004D6579">
            <w:pPr>
              <w:tabs>
                <w:tab w:val="left" w:pos="709"/>
                <w:tab w:val="left" w:pos="1134"/>
              </w:tabs>
              <w:spacing w:before="0" w:beforeAutospacing="0" w:after="0" w:afterAutospacing="0"/>
              <w:jc w:val="center"/>
              <w:rPr>
                <w:rFonts w:eastAsia="Times New Roman" w:cs="Times New Roman"/>
                <w:sz w:val="24"/>
                <w:szCs w:val="24"/>
              </w:rPr>
            </w:pPr>
            <w:r>
              <w:rPr>
                <w:rFonts w:eastAsia="Times New Roman" w:cs="Times New Roman"/>
                <w:b/>
                <w:bCs/>
                <w:sz w:val="24"/>
                <w:szCs w:val="24"/>
              </w:rPr>
              <w:t>CỘNG HÒA XÃ HỘI CHỦ NGHĨA VIỆT NAM</w:t>
            </w:r>
          </w:p>
          <w:p w:rsidR="004D6579" w:rsidRDefault="004D6579">
            <w:pPr>
              <w:tabs>
                <w:tab w:val="left" w:pos="709"/>
                <w:tab w:val="left" w:pos="1134"/>
              </w:tabs>
              <w:spacing w:before="0" w:beforeAutospacing="0" w:after="0" w:afterAutospacing="0"/>
              <w:jc w:val="center"/>
              <w:rPr>
                <w:rFonts w:eastAsia="Times New Roman" w:cs="Times New Roman"/>
                <w:sz w:val="26"/>
                <w:szCs w:val="26"/>
              </w:rPr>
            </w:pPr>
            <w:r>
              <w:rPr>
                <w:rFonts w:eastAsia="Times New Roman" w:cs="Times New Roman"/>
                <w:b/>
                <w:bCs/>
                <w:sz w:val="26"/>
                <w:szCs w:val="26"/>
              </w:rPr>
              <w:t>Độc lập - Tự do - Hạnh phúc</w:t>
            </w:r>
          </w:p>
          <w:p w:rsidR="004D6579" w:rsidRDefault="004D6579">
            <w:pPr>
              <w:tabs>
                <w:tab w:val="left" w:pos="709"/>
                <w:tab w:val="left" w:pos="1134"/>
              </w:tabs>
              <w:spacing w:before="0" w:beforeAutospacing="0" w:after="0" w:afterAutospacing="0"/>
              <w:jc w:val="right"/>
              <w:rPr>
                <w:rFonts w:eastAsia="Times New Roman" w:cs="Times New Roman"/>
                <w:i/>
                <w:iCs/>
                <w:sz w:val="26"/>
                <w:szCs w:val="26"/>
              </w:rPr>
            </w:pPr>
            <w:r>
              <w:rPr>
                <w:noProof/>
              </w:rPr>
              <mc:AlternateContent>
                <mc:Choice Requires="wps">
                  <w:drawing>
                    <wp:anchor distT="0" distB="0" distL="114300" distR="114300" simplePos="0" relativeHeight="251660288" behindDoc="0" locked="0" layoutInCell="1" allowOverlap="1" wp14:anchorId="782074D8" wp14:editId="102F86DF">
                      <wp:simplePos x="0" y="0"/>
                      <wp:positionH relativeFrom="column">
                        <wp:posOffset>941705</wp:posOffset>
                      </wp:positionH>
                      <wp:positionV relativeFrom="paragraph">
                        <wp:posOffset>18952</wp:posOffset>
                      </wp:positionV>
                      <wp:extent cx="20193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4.15pt,1.5pt" to="233.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" strokecolor="black [3040]"/>
                  </w:pict>
                </mc:Fallback>
              </mc:AlternateContent>
            </w:r>
          </w:p>
          <w:p w:rsidR="004D6579" w:rsidRDefault="004D6579" w:rsidP="0078586A">
            <w:pPr>
              <w:spacing w:before="0" w:beforeAutospacing="0" w:after="0" w:afterAutospacing="0"/>
              <w:jc w:val="center"/>
              <w:rPr>
                <w:rFonts w:eastAsia="Times New Roman" w:cs="Times New Roman"/>
                <w:sz w:val="26"/>
                <w:szCs w:val="26"/>
              </w:rPr>
            </w:pPr>
            <w:r>
              <w:rPr>
                <w:rFonts w:eastAsia="Times New Roman" w:cs="Times New Roman"/>
                <w:i/>
                <w:iCs/>
                <w:sz w:val="26"/>
                <w:szCs w:val="26"/>
              </w:rPr>
              <w:t xml:space="preserve">Hà Đông, ngày </w:t>
            </w:r>
            <w:r w:rsidR="00386660">
              <w:rPr>
                <w:rFonts w:eastAsia="Times New Roman" w:cs="Times New Roman"/>
                <w:i/>
                <w:iCs/>
                <w:sz w:val="26"/>
                <w:szCs w:val="26"/>
              </w:rPr>
              <w:t>1</w:t>
            </w:r>
            <w:r w:rsidR="0078586A">
              <w:rPr>
                <w:rFonts w:eastAsia="Times New Roman" w:cs="Times New Roman"/>
                <w:i/>
                <w:iCs/>
                <w:sz w:val="26"/>
                <w:szCs w:val="26"/>
              </w:rPr>
              <w:t>5</w:t>
            </w:r>
            <w:r>
              <w:rPr>
                <w:rFonts w:eastAsia="Times New Roman" w:cs="Times New Roman"/>
                <w:i/>
                <w:iCs/>
                <w:sz w:val="26"/>
                <w:szCs w:val="26"/>
              </w:rPr>
              <w:t xml:space="preserve"> tháng 9 năm 2020</w:t>
            </w:r>
          </w:p>
        </w:tc>
      </w:tr>
    </w:tbl>
    <w:p w:rsidR="00EC1EA1" w:rsidRDefault="004D6579" w:rsidP="000A79E9">
      <w:pPr>
        <w:spacing w:before="120" w:beforeAutospacing="0"/>
      </w:pPr>
      <w:r>
        <w:tab/>
      </w:r>
      <w:r>
        <w:tab/>
        <w:t xml:space="preserve">Kính gửi: Hiệu trưởng các trường mầm </w:t>
      </w:r>
      <w:proofErr w:type="gramStart"/>
      <w:r>
        <w:t>non</w:t>
      </w:r>
      <w:proofErr w:type="gramEnd"/>
      <w:r>
        <w:t>, tiểu học, trung học cơ sở.</w:t>
      </w:r>
    </w:p>
    <w:p w:rsidR="00C72264" w:rsidRDefault="004D6579" w:rsidP="00834FE9">
      <w:pPr>
        <w:spacing w:before="120" w:beforeAutospacing="0" w:after="0" w:afterAutospacing="0" w:line="276" w:lineRule="auto"/>
        <w:jc w:val="both"/>
      </w:pPr>
      <w:r>
        <w:tab/>
        <w:t>Thực hiện Công văn số</w:t>
      </w:r>
      <w:r w:rsidR="00C72264">
        <w:t xml:space="preserve"> 2908/SGDĐT-VP ngày 10/9/2020 của Sở Giáo dục và Đào tạo (GDĐT) </w:t>
      </w:r>
      <w:r w:rsidR="00C72264" w:rsidRPr="00C72264">
        <w:t xml:space="preserve">về việc tuyên truyền, phổ biến các </w:t>
      </w:r>
      <w:r w:rsidR="00EE30EA">
        <w:t>l</w:t>
      </w:r>
      <w:r w:rsidR="00C72264" w:rsidRPr="00C72264">
        <w:t xml:space="preserve">uật, </w:t>
      </w:r>
      <w:r w:rsidR="00EE30EA">
        <w:t>n</w:t>
      </w:r>
      <w:r w:rsidR="00C72264" w:rsidRPr="00C72264">
        <w:t>ghị quyết được thông qua tại kỳ họp thứ 9, Quốc hội khóa XIV và triển khai một số nhiệm vụ công tác</w:t>
      </w:r>
      <w:r w:rsidR="004C1DA2">
        <w:t xml:space="preserve"> phổ biến giáo dục pháp luật (</w:t>
      </w:r>
      <w:r w:rsidR="00C72264" w:rsidRPr="00C72264">
        <w:t>PBGDPL</w:t>
      </w:r>
      <w:r w:rsidR="004C1DA2">
        <w:t>)</w:t>
      </w:r>
      <w:r w:rsidR="00EE30EA">
        <w:t>, Phòng GDĐT Hà Đông hướng dẫn các trường mầm non, tiểu học, trung học cơ sở (MN, TH, THCS) trên địa bàn quận Hà Đông triển khai tuyên truyền một số luật, văn bản dưới luật</w:t>
      </w:r>
      <w:r w:rsidR="000A79E9">
        <w:t xml:space="preserve"> trọng tâm như sau:</w:t>
      </w:r>
    </w:p>
    <w:p w:rsidR="00EE30EA" w:rsidRPr="00B36387" w:rsidRDefault="00EE30EA" w:rsidP="00834FE9">
      <w:pPr>
        <w:pStyle w:val="ListParagraph"/>
        <w:numPr>
          <w:ilvl w:val="0"/>
          <w:numId w:val="13"/>
        </w:numPr>
        <w:spacing w:before="120" w:beforeAutospacing="0" w:after="0" w:afterAutospacing="0" w:line="276" w:lineRule="auto"/>
        <w:ind w:left="0" w:firstLine="360"/>
        <w:jc w:val="both"/>
      </w:pPr>
      <w:r w:rsidRPr="00B36387">
        <w:t>Tại kỳ họp thứ 9, Quốc hội khóa XIV đã thông qua 10 luật, 21 nghị quyết. Trên cơ sở các luật và nghị quyết</w:t>
      </w:r>
      <w:bookmarkStart w:id="0" w:name="_GoBack"/>
      <w:bookmarkEnd w:id="0"/>
      <w:r w:rsidRPr="00B36387">
        <w:t xml:space="preserve"> đã được ban hành, các trường chỉ đạo cán bộ, giáo viên phụ trách công tác pháp luật nghiên cứu, lựa chọn nội dung phù hợp tuyên truyền đến cán bộ, giáo viên, học sinh nắm được tinh thần cơ bản của các luật, nghị quyết được thông qua tại </w:t>
      </w:r>
      <w:r w:rsidR="000A79E9" w:rsidRPr="00B36387">
        <w:t>kỳ họp thứ 9, Quốc hội khóa XIV.</w:t>
      </w:r>
    </w:p>
    <w:p w:rsidR="00EE30EA" w:rsidRPr="00B36387" w:rsidRDefault="00EE30EA" w:rsidP="00834FE9">
      <w:pPr>
        <w:pStyle w:val="ListParagraph"/>
        <w:numPr>
          <w:ilvl w:val="0"/>
          <w:numId w:val="13"/>
        </w:numPr>
        <w:spacing w:before="120" w:beforeAutospacing="0" w:after="0" w:afterAutospacing="0" w:line="276" w:lineRule="auto"/>
        <w:ind w:left="0" w:firstLine="360"/>
        <w:jc w:val="both"/>
      </w:pPr>
      <w:r w:rsidRPr="00B36387">
        <w:t xml:space="preserve">Tập trung tuyên truyền văn bản pháp luật </w:t>
      </w:r>
      <w:proofErr w:type="gramStart"/>
      <w:r w:rsidRPr="00B36387">
        <w:t>theo</w:t>
      </w:r>
      <w:proofErr w:type="gramEnd"/>
      <w:r w:rsidRPr="00B36387">
        <w:t xml:space="preserve"> hướng dẫn tại Công văn số 2598/SGDĐT-VP ngày 14/8/2020 của Sở GDĐT về đẩy mạnh tuyên truyền, PBGDPL</w:t>
      </w:r>
      <w:r w:rsidR="004D24BE" w:rsidRPr="00B36387">
        <w:t xml:space="preserve"> về phòng, chống dịch bệnh Covid-19 trong tình hình mới.</w:t>
      </w:r>
    </w:p>
    <w:p w:rsidR="004D24BE" w:rsidRPr="00B36387" w:rsidRDefault="004D24BE" w:rsidP="00834FE9">
      <w:pPr>
        <w:pStyle w:val="ListParagraph"/>
        <w:numPr>
          <w:ilvl w:val="0"/>
          <w:numId w:val="13"/>
        </w:numPr>
        <w:spacing w:before="120" w:beforeAutospacing="0" w:after="0" w:afterAutospacing="0" w:line="276" w:lineRule="auto"/>
        <w:ind w:left="0" w:firstLine="360"/>
        <w:jc w:val="both"/>
      </w:pPr>
      <w:r w:rsidRPr="00B36387">
        <w:t xml:space="preserve">Tiếp tục tuyên truyền và tổ chức thực hiện nghiêm pháp luật về giao thông, chú trọng tuyên truyền Nghị định 100/2019/NĐ-CP ngày 30/12/2019 của Chính phủ quy định xử phạt vi phạm hành chính trong lĩnh vực giao thông đường bộ, đường sắt; Quy tắc ứng </w:t>
      </w:r>
      <w:proofErr w:type="gramStart"/>
      <w:r w:rsidRPr="00B36387">
        <w:t>xử  cho</w:t>
      </w:r>
      <w:proofErr w:type="gramEnd"/>
      <w:r w:rsidRPr="00B36387">
        <w:t xml:space="preserve"> cán bộ, công chức, giáo viên, nhân viên, học sinh. Đầy mạnh tuyên truyền, PBGDPL và các văn bản chỉ đạo của Trung ương, Thành phố về bảo vệ quyền lợi người tiêu dùng.</w:t>
      </w:r>
    </w:p>
    <w:p w:rsidR="004D24BE" w:rsidRPr="00B36387" w:rsidRDefault="004D24BE" w:rsidP="00834FE9">
      <w:pPr>
        <w:pStyle w:val="ListParagraph"/>
        <w:numPr>
          <w:ilvl w:val="0"/>
          <w:numId w:val="13"/>
        </w:numPr>
        <w:spacing w:before="120" w:beforeAutospacing="0" w:after="0" w:afterAutospacing="0" w:line="276" w:lineRule="auto"/>
        <w:ind w:left="0" w:firstLine="360"/>
        <w:jc w:val="both"/>
      </w:pPr>
      <w:r w:rsidRPr="00B36387">
        <w:t>Tăng cường tuyên truyền nâng cao nhận thức trách nhiệm của cán bộ, công chức, viên chức, giáo viên, nhân viên, học sinh trong việc chủ động trang bị kiến thức, tự phòng ngừa, không trở thành nạn nhân hoặc tham gia vào các hoạt động lừa đảo chiếm đoạt tài sản; tích cực cung cấp thông tin cho các cơ quan có thẩm quyền</w:t>
      </w:r>
      <w:r w:rsidR="005A3D5D" w:rsidRPr="00B36387">
        <w:t xml:space="preserve"> về hoạt động của các đối tượng, đường dây, ổ nhóm lừa đảo chiếm đoạt tài sản. Thông tin công khai, rộng rãi cho người dân về các cơ sở được kinh doanh như Trung tâm ngoại ngữ tin học, tư vấn du học, bồi dưỡng kỹ năng.</w:t>
      </w:r>
    </w:p>
    <w:p w:rsidR="005A3D5D" w:rsidRPr="00B36387" w:rsidRDefault="005A3D5D" w:rsidP="00834FE9">
      <w:pPr>
        <w:pStyle w:val="ListParagraph"/>
        <w:numPr>
          <w:ilvl w:val="0"/>
          <w:numId w:val="13"/>
        </w:numPr>
        <w:spacing w:before="120" w:beforeAutospacing="0" w:after="0" w:afterAutospacing="0" w:line="276" w:lineRule="auto"/>
        <w:ind w:left="0" w:firstLine="360"/>
        <w:jc w:val="both"/>
      </w:pPr>
      <w:r w:rsidRPr="00B36387">
        <w:t xml:space="preserve">Chỉ đạo hình thức tuyên truyền, phổ biến, thiết thực, linh hoạt, phù hợp với tình hình nhiệm vụ của đơn vị, sát với từng đối tượng; chú trọng ứng dụng công nghệ; thường xuyên cập nhật thông tin tuyên truyền, phổ biến giáo dục pháp luật, </w:t>
      </w:r>
      <w:r w:rsidRPr="00B36387">
        <w:lastRenderedPageBreak/>
        <w:t xml:space="preserve">văn bản luật trên website của đơn vị. </w:t>
      </w:r>
      <w:r w:rsidR="004C1DA2">
        <w:t>Sau khi tuyên truyền các trường l</w:t>
      </w:r>
      <w:r w:rsidRPr="00B36387">
        <w:t xml:space="preserve">ựa chọn tin, bài tiêu biểu, có sức </w:t>
      </w:r>
      <w:proofErr w:type="gramStart"/>
      <w:r w:rsidRPr="00B36387">
        <w:t>lan</w:t>
      </w:r>
      <w:proofErr w:type="gramEnd"/>
      <w:r w:rsidRPr="00B36387">
        <w:t xml:space="preserve"> tỏa gửi về Phòng GDĐT Hà Đông qua địa chỉ: </w:t>
      </w:r>
      <w:hyperlink r:id="rId8" w:history="1">
        <w:r w:rsidR="00551393" w:rsidRPr="004C1DA2">
          <w:rPr>
            <w:rStyle w:val="Hyperlink"/>
            <w:color w:val="auto"/>
            <w:u w:val="none"/>
          </w:rPr>
          <w:t>thcs-hadong@hanoiedu.vn</w:t>
        </w:r>
      </w:hyperlink>
      <w:r w:rsidR="00551393" w:rsidRPr="00B36387">
        <w:t xml:space="preserve"> để phòng GDĐT báo cáo tổng hợp gửi Sở GDĐT đăng cổng thông tin của Ngành.</w:t>
      </w:r>
    </w:p>
    <w:p w:rsidR="00551393" w:rsidRPr="00B36387" w:rsidRDefault="00551393" w:rsidP="00834FE9">
      <w:pPr>
        <w:pStyle w:val="ListParagraph"/>
        <w:numPr>
          <w:ilvl w:val="0"/>
          <w:numId w:val="13"/>
        </w:numPr>
        <w:spacing w:before="120" w:beforeAutospacing="0" w:after="0" w:afterAutospacing="0" w:line="276" w:lineRule="auto"/>
        <w:ind w:left="0" w:firstLine="360"/>
        <w:jc w:val="both"/>
      </w:pPr>
      <w:r w:rsidRPr="00B36387">
        <w:t>Tiếp tục triển khai Cuộc thi trực tuyến “Tìm hiểu pháp luật về bảo vệ môi trường và quy tắc ứng xử gắn với việc bảo vệ môi trường”</w:t>
      </w:r>
      <w:r w:rsidR="002A48BB" w:rsidRPr="00B36387">
        <w:t xml:space="preserve"> theo Công văn số 2563/SGDĐT-VP ngày 11/8/2020 của Sở GDĐT, Công văn số 721/PGDĐT ngày 12/8/2020 của Phòng GDĐT về việc hướng dẫn triển khai Cuộc thi trực tuyến “Tìm hiểu pháp luật về bảo vệ môi trường và quy tắc ứng xử gắn với việc bảo vệ môi trường” trên địa bàn quận Hà Đông. Đẩy mạnh tuyên truyền, vận động cán bộ, công chức, viên chức, giáo viên, nhân viên, học sinh đủ 14 tuổi trở lên tham cuộc thi đạt số lượng, chất lượng cao nhất; động viên 100% cán bộ, công chức, viên chức, giáo viên, nhân viên tham gia cuộc thi. Đ</w:t>
      </w:r>
      <w:r w:rsidR="004C1DA2">
        <w:t>ịa</w:t>
      </w:r>
      <w:r w:rsidR="002A48BB" w:rsidRPr="00B36387">
        <w:t xml:space="preserve"> chỉ website tham gia cuộc thi: </w:t>
      </w:r>
      <w:hyperlink r:id="rId9" w:history="1">
        <w:r w:rsidR="0029787E" w:rsidRPr="00B36387">
          <w:t>http://timhieuphapluatbaovemoitruong.hanoi.gov.vn/</w:t>
        </w:r>
      </w:hyperlink>
      <w:r w:rsidR="002A48BB" w:rsidRPr="00B36387">
        <w:t>.</w:t>
      </w:r>
    </w:p>
    <w:p w:rsidR="0029787E" w:rsidRPr="00B36387" w:rsidRDefault="0029787E" w:rsidP="00834FE9">
      <w:pPr>
        <w:pStyle w:val="ListParagraph"/>
        <w:numPr>
          <w:ilvl w:val="0"/>
          <w:numId w:val="13"/>
        </w:numPr>
        <w:spacing w:before="120" w:beforeAutospacing="0" w:after="0" w:afterAutospacing="0" w:line="276" w:lineRule="auto"/>
        <w:ind w:left="0" w:firstLine="360"/>
        <w:jc w:val="both"/>
      </w:pPr>
      <w:r w:rsidRPr="00B36387">
        <w:t>Các trường MN, TH, THCS khai thác thông tin luật, nghị quyết được thông qua tại kỳ họp thứ 9, Quốc hội khóa XIV trên Cổng thông tin điện tử của Sở GDĐT Hà Nội tại chuyên mục phổ biến, giáo dục pháp luật</w:t>
      </w:r>
      <w:r w:rsidR="00F21183">
        <w:t xml:space="preserve"> hoặc </w:t>
      </w:r>
      <w:r w:rsidR="00F21183" w:rsidRPr="00B36387">
        <w:t>website</w:t>
      </w:r>
      <w:r w:rsidR="00F21183">
        <w:t xml:space="preserve"> của phòng giáo dục và đào tạo quận Hà Đông</w:t>
      </w:r>
      <w:r w:rsidRPr="00B36387">
        <w:t xml:space="preserve"> </w:t>
      </w:r>
      <w:r w:rsidR="00C81B59">
        <w:t xml:space="preserve">pgdhadong.edu.vn </w:t>
      </w:r>
      <w:r w:rsidRPr="00B36387">
        <w:t>để thực hiện việc tuyên truyền và tham khảo.</w:t>
      </w:r>
    </w:p>
    <w:p w:rsidR="0029787E" w:rsidRDefault="0029787E" w:rsidP="00834FE9">
      <w:pPr>
        <w:spacing w:before="120" w:beforeAutospacing="0" w:after="0" w:afterAutospacing="0" w:line="276" w:lineRule="auto"/>
        <w:ind w:firstLine="360"/>
        <w:jc w:val="both"/>
        <w:rPr>
          <w:shd w:val="clear" w:color="auto" w:fill="FFFFFF"/>
        </w:rPr>
      </w:pPr>
      <w:r>
        <w:rPr>
          <w:shd w:val="clear" w:color="auto" w:fill="FFFFFF"/>
        </w:rPr>
        <w:t>Phòng GDĐT Hà Đông yêu cầu các trường MN</w:t>
      </w:r>
      <w:r w:rsidR="00834FE9">
        <w:rPr>
          <w:shd w:val="clear" w:color="auto" w:fill="FFFFFF"/>
        </w:rPr>
        <w:t>,</w:t>
      </w:r>
      <w:r>
        <w:rPr>
          <w:shd w:val="clear" w:color="auto" w:fill="FFFFFF"/>
        </w:rPr>
        <w:t xml:space="preserve"> TH, THCS triển khai thực </w:t>
      </w:r>
      <w:proofErr w:type="gramStart"/>
      <w:r>
        <w:rPr>
          <w:shd w:val="clear" w:color="auto" w:fill="FFFFFF"/>
        </w:rPr>
        <w:t>hiện  và</w:t>
      </w:r>
      <w:proofErr w:type="gramEnd"/>
      <w:r>
        <w:rPr>
          <w:shd w:val="clear" w:color="auto" w:fill="FFFFFF"/>
        </w:rPr>
        <w:t xml:space="preserve"> báo cáo kết quả về Phòng GDĐT, tích hợp cùng với báo cáo công tác tuyên truyền, PBGDPL định kỳ./. </w:t>
      </w:r>
    </w:p>
    <w:p w:rsidR="00834FE9" w:rsidRDefault="00834FE9" w:rsidP="00834FE9">
      <w:pPr>
        <w:spacing w:before="120" w:beforeAutospacing="0" w:after="0" w:afterAutospacing="0" w:line="276" w:lineRule="auto"/>
        <w:ind w:firstLine="360"/>
        <w:jc w:val="both"/>
        <w:rPr>
          <w:shd w:val="clear" w:color="auto" w:fill="FFFFFF"/>
        </w:rPr>
      </w:pPr>
    </w:p>
    <w:tbl>
      <w:tblPr>
        <w:tblStyle w:val="TableGrid"/>
        <w:tblW w:w="103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952"/>
      </w:tblGrid>
      <w:tr w:rsidR="0029787E" w:rsidTr="0029787E">
        <w:tc>
          <w:tcPr>
            <w:tcW w:w="5353" w:type="dxa"/>
          </w:tcPr>
          <w:p w:rsidR="0029787E" w:rsidRDefault="0029787E" w:rsidP="00834FE9">
            <w:pPr>
              <w:spacing w:before="0" w:beforeAutospacing="0" w:afterAutospacing="0" w:line="276" w:lineRule="auto"/>
              <w:rPr>
                <w:b/>
                <w:i/>
                <w:sz w:val="24"/>
                <w:szCs w:val="24"/>
              </w:rPr>
            </w:pPr>
            <w:r w:rsidRPr="00780F26">
              <w:rPr>
                <w:b/>
                <w:i/>
                <w:sz w:val="24"/>
                <w:szCs w:val="24"/>
              </w:rPr>
              <w:t>Nơi nhận:</w:t>
            </w:r>
          </w:p>
          <w:p w:rsidR="0029787E" w:rsidRDefault="0029787E" w:rsidP="00834FE9">
            <w:pPr>
              <w:pStyle w:val="ListParagraph"/>
              <w:numPr>
                <w:ilvl w:val="0"/>
                <w:numId w:val="4"/>
              </w:numPr>
              <w:tabs>
                <w:tab w:val="left" w:pos="1276"/>
              </w:tabs>
              <w:spacing w:before="0" w:beforeAutospacing="0" w:afterAutospacing="0"/>
              <w:ind w:firstLine="273"/>
              <w:rPr>
                <w:sz w:val="24"/>
                <w:szCs w:val="24"/>
              </w:rPr>
            </w:pPr>
            <w:r w:rsidRPr="00780F26">
              <w:rPr>
                <w:sz w:val="24"/>
                <w:szCs w:val="24"/>
              </w:rPr>
              <w:t>Lãnh đạo, CVPGD</w:t>
            </w:r>
            <w:r>
              <w:rPr>
                <w:sz w:val="24"/>
                <w:szCs w:val="24"/>
              </w:rPr>
              <w:t>;</w:t>
            </w:r>
          </w:p>
          <w:p w:rsidR="0029787E" w:rsidRDefault="0029787E" w:rsidP="00834FE9">
            <w:pPr>
              <w:pStyle w:val="ListParagraph"/>
              <w:numPr>
                <w:ilvl w:val="0"/>
                <w:numId w:val="4"/>
              </w:numPr>
              <w:tabs>
                <w:tab w:val="left" w:pos="1276"/>
              </w:tabs>
              <w:spacing w:before="0" w:beforeAutospacing="0" w:afterAutospacing="0"/>
              <w:ind w:firstLine="273"/>
              <w:rPr>
                <w:sz w:val="24"/>
                <w:szCs w:val="24"/>
              </w:rPr>
            </w:pPr>
            <w:r>
              <w:rPr>
                <w:sz w:val="24"/>
                <w:szCs w:val="24"/>
              </w:rPr>
              <w:t>Các trường MN, TH, THCS (để th);</w:t>
            </w:r>
          </w:p>
          <w:p w:rsidR="0029787E" w:rsidRPr="00780F26" w:rsidRDefault="0029787E" w:rsidP="00834FE9">
            <w:pPr>
              <w:pStyle w:val="ListParagraph"/>
              <w:numPr>
                <w:ilvl w:val="0"/>
                <w:numId w:val="4"/>
              </w:numPr>
              <w:tabs>
                <w:tab w:val="left" w:pos="1276"/>
              </w:tabs>
              <w:spacing w:before="0" w:beforeAutospacing="0" w:afterAutospacing="0"/>
              <w:ind w:firstLine="273"/>
              <w:rPr>
                <w:sz w:val="24"/>
                <w:szCs w:val="24"/>
              </w:rPr>
            </w:pPr>
            <w:r>
              <w:rPr>
                <w:sz w:val="24"/>
                <w:szCs w:val="24"/>
              </w:rPr>
              <w:t>Lưu: VT.</w:t>
            </w:r>
          </w:p>
          <w:p w:rsidR="0029787E" w:rsidRDefault="0029787E" w:rsidP="00834FE9">
            <w:pPr>
              <w:spacing w:before="0" w:beforeAutospacing="0" w:afterAutospacing="0" w:line="276" w:lineRule="auto"/>
            </w:pPr>
          </w:p>
        </w:tc>
        <w:tc>
          <w:tcPr>
            <w:tcW w:w="4952" w:type="dxa"/>
          </w:tcPr>
          <w:p w:rsidR="0029787E" w:rsidRPr="00780F26" w:rsidRDefault="0029787E" w:rsidP="00834FE9">
            <w:pPr>
              <w:spacing w:before="0" w:beforeAutospacing="0" w:afterAutospacing="0"/>
              <w:jc w:val="center"/>
              <w:rPr>
                <w:b/>
              </w:rPr>
            </w:pPr>
            <w:r w:rsidRPr="00780F26">
              <w:rPr>
                <w:b/>
              </w:rPr>
              <w:t>KT. TRƯỞNG PHÒNG</w:t>
            </w:r>
          </w:p>
          <w:p w:rsidR="0029787E" w:rsidRPr="00780F26" w:rsidRDefault="0029787E" w:rsidP="00834FE9">
            <w:pPr>
              <w:spacing w:before="0" w:beforeAutospacing="0" w:afterAutospacing="0"/>
              <w:jc w:val="center"/>
              <w:rPr>
                <w:b/>
              </w:rPr>
            </w:pPr>
            <w:r w:rsidRPr="00780F26">
              <w:rPr>
                <w:b/>
              </w:rPr>
              <w:t>PHÓ TRƯỞNG PHÒNG</w:t>
            </w:r>
          </w:p>
          <w:p w:rsidR="0029787E" w:rsidRDefault="00386660" w:rsidP="00834FE9">
            <w:pPr>
              <w:spacing w:before="0" w:beforeAutospacing="0" w:afterAutospacing="0" w:line="276" w:lineRule="auto"/>
              <w:jc w:val="center"/>
              <w:rPr>
                <w:b/>
              </w:rPr>
            </w:pPr>
            <w:r>
              <w:rPr>
                <w:b/>
              </w:rPr>
              <w:t>(đã ký)</w:t>
            </w:r>
          </w:p>
          <w:p w:rsidR="0029787E" w:rsidRDefault="0029787E" w:rsidP="00834FE9">
            <w:pPr>
              <w:spacing w:before="0" w:beforeAutospacing="0" w:afterAutospacing="0" w:line="276" w:lineRule="auto"/>
              <w:jc w:val="center"/>
              <w:rPr>
                <w:b/>
              </w:rPr>
            </w:pPr>
          </w:p>
          <w:p w:rsidR="0029787E" w:rsidRPr="00780F26" w:rsidRDefault="0029787E" w:rsidP="00834FE9">
            <w:pPr>
              <w:spacing w:before="0" w:beforeAutospacing="0" w:afterAutospacing="0" w:line="276" w:lineRule="auto"/>
              <w:jc w:val="center"/>
              <w:rPr>
                <w:b/>
              </w:rPr>
            </w:pPr>
          </w:p>
          <w:p w:rsidR="0029787E" w:rsidRPr="00780F26" w:rsidRDefault="0029787E" w:rsidP="00834FE9">
            <w:pPr>
              <w:spacing w:before="0" w:beforeAutospacing="0" w:afterAutospacing="0" w:line="276" w:lineRule="auto"/>
              <w:jc w:val="center"/>
              <w:rPr>
                <w:b/>
              </w:rPr>
            </w:pPr>
            <w:r w:rsidRPr="00780F26">
              <w:rPr>
                <w:b/>
              </w:rPr>
              <w:t>Nguyễn Thị Thu Hương</w:t>
            </w:r>
          </w:p>
        </w:tc>
      </w:tr>
    </w:tbl>
    <w:p w:rsidR="00C72264" w:rsidRDefault="00C72264"/>
    <w:p w:rsidR="004D6579" w:rsidRDefault="004D6579" w:rsidP="00834FE9">
      <w:r>
        <w:t xml:space="preserve"> </w:t>
      </w:r>
    </w:p>
    <w:p w:rsidR="004D6579" w:rsidRDefault="004D6579" w:rsidP="004D6579">
      <w:pPr>
        <w:ind w:firstLine="2552"/>
      </w:pPr>
    </w:p>
    <w:sectPr w:rsidR="004D6579" w:rsidSect="00342E94">
      <w:headerReference w:type="default" r:id="rId10"/>
      <w:pgSz w:w="11907" w:h="16840" w:code="9"/>
      <w:pgMar w:top="1134" w:right="851" w:bottom="1134" w:left="1701" w:header="720" w:footer="72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35A" w:rsidRDefault="00AB135A" w:rsidP="00342E94">
      <w:pPr>
        <w:spacing w:before="0" w:after="0"/>
      </w:pPr>
      <w:r>
        <w:separator/>
      </w:r>
    </w:p>
  </w:endnote>
  <w:endnote w:type="continuationSeparator" w:id="0">
    <w:p w:rsidR="00AB135A" w:rsidRDefault="00AB135A" w:rsidP="00342E9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35A" w:rsidRDefault="00AB135A" w:rsidP="00342E94">
      <w:pPr>
        <w:spacing w:before="0" w:after="0"/>
      </w:pPr>
      <w:r>
        <w:separator/>
      </w:r>
    </w:p>
  </w:footnote>
  <w:footnote w:type="continuationSeparator" w:id="0">
    <w:p w:rsidR="00AB135A" w:rsidRDefault="00AB135A" w:rsidP="00342E94">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7004816"/>
      <w:docPartObj>
        <w:docPartGallery w:val="Page Numbers (Top of Page)"/>
        <w:docPartUnique/>
      </w:docPartObj>
    </w:sdtPr>
    <w:sdtEndPr>
      <w:rPr>
        <w:noProof/>
      </w:rPr>
    </w:sdtEndPr>
    <w:sdtContent>
      <w:p w:rsidR="00342E94" w:rsidRDefault="00342E94" w:rsidP="00342E94">
        <w:pPr>
          <w:pStyle w:val="Header"/>
          <w:spacing w:before="100" w:after="100"/>
          <w:jc w:val="center"/>
        </w:pPr>
        <w:r>
          <w:fldChar w:fldCharType="begin"/>
        </w:r>
        <w:r>
          <w:instrText xml:space="preserve"> PAGE   \* MERGEFORMAT </w:instrText>
        </w:r>
        <w:r>
          <w:fldChar w:fldCharType="separate"/>
        </w:r>
        <w:r w:rsidR="00386660">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37AE3"/>
    <w:multiLevelType w:val="hybridMultilevel"/>
    <w:tmpl w:val="6DF4B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A41D52"/>
    <w:multiLevelType w:val="hybridMultilevel"/>
    <w:tmpl w:val="DE4C9CC0"/>
    <w:lvl w:ilvl="0" w:tplc="1340E9A4">
      <w:start w:val="1"/>
      <w:numFmt w:val="decimal"/>
      <w:lvlText w:val="%1."/>
      <w:lvlJc w:val="left"/>
      <w:pPr>
        <w:ind w:left="1065" w:hanging="360"/>
      </w:pPr>
      <w:rPr>
        <w:rFonts w:hint="default"/>
        <w:sz w:val="28"/>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106D59A3"/>
    <w:multiLevelType w:val="hybridMultilevel"/>
    <w:tmpl w:val="6CD83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4C04E2"/>
    <w:multiLevelType w:val="hybridMultilevel"/>
    <w:tmpl w:val="0C0EA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42299F"/>
    <w:multiLevelType w:val="hybridMultilevel"/>
    <w:tmpl w:val="B53C3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58344F"/>
    <w:multiLevelType w:val="hybridMultilevel"/>
    <w:tmpl w:val="DE4C9CC0"/>
    <w:lvl w:ilvl="0" w:tplc="1340E9A4">
      <w:start w:val="1"/>
      <w:numFmt w:val="decimal"/>
      <w:lvlText w:val="%1."/>
      <w:lvlJc w:val="left"/>
      <w:pPr>
        <w:ind w:left="786" w:hanging="360"/>
      </w:pPr>
      <w:rPr>
        <w:rFonts w:hint="default"/>
        <w:sz w:val="28"/>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nsid w:val="3FAB528B"/>
    <w:multiLevelType w:val="hybridMultilevel"/>
    <w:tmpl w:val="B7FA9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9A594C"/>
    <w:multiLevelType w:val="hybridMultilevel"/>
    <w:tmpl w:val="1958C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7870BB"/>
    <w:multiLevelType w:val="hybridMultilevel"/>
    <w:tmpl w:val="A43C3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471075"/>
    <w:multiLevelType w:val="hybridMultilevel"/>
    <w:tmpl w:val="EAC4F6E6"/>
    <w:lvl w:ilvl="0" w:tplc="9CF8621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6033BE"/>
    <w:multiLevelType w:val="hybridMultilevel"/>
    <w:tmpl w:val="57E6A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9C018E"/>
    <w:multiLevelType w:val="hybridMultilevel"/>
    <w:tmpl w:val="CC684716"/>
    <w:lvl w:ilvl="0" w:tplc="6BCAC39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66923F75"/>
    <w:multiLevelType w:val="hybridMultilevel"/>
    <w:tmpl w:val="D56E963C"/>
    <w:lvl w:ilvl="0" w:tplc="A420D40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
  </w:num>
  <w:num w:numId="4">
    <w:abstractNumId w:val="12"/>
  </w:num>
  <w:num w:numId="5">
    <w:abstractNumId w:val="2"/>
  </w:num>
  <w:num w:numId="6">
    <w:abstractNumId w:val="4"/>
  </w:num>
  <w:num w:numId="7">
    <w:abstractNumId w:val="3"/>
  </w:num>
  <w:num w:numId="8">
    <w:abstractNumId w:val="11"/>
  </w:num>
  <w:num w:numId="9">
    <w:abstractNumId w:val="7"/>
  </w:num>
  <w:num w:numId="10">
    <w:abstractNumId w:val="8"/>
  </w:num>
  <w:num w:numId="11">
    <w:abstractNumId w:val="10"/>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579"/>
    <w:rsid w:val="00042A69"/>
    <w:rsid w:val="00054534"/>
    <w:rsid w:val="00061C1A"/>
    <w:rsid w:val="00073E33"/>
    <w:rsid w:val="00094D29"/>
    <w:rsid w:val="000A74B7"/>
    <w:rsid w:val="000A79E9"/>
    <w:rsid w:val="000B75A0"/>
    <w:rsid w:val="000F3F94"/>
    <w:rsid w:val="00101346"/>
    <w:rsid w:val="00102E80"/>
    <w:rsid w:val="00123DF5"/>
    <w:rsid w:val="00131DD4"/>
    <w:rsid w:val="00154B58"/>
    <w:rsid w:val="0016328B"/>
    <w:rsid w:val="001C39B2"/>
    <w:rsid w:val="001E1730"/>
    <w:rsid w:val="001F677F"/>
    <w:rsid w:val="002178FE"/>
    <w:rsid w:val="00242A2A"/>
    <w:rsid w:val="00255205"/>
    <w:rsid w:val="0026184B"/>
    <w:rsid w:val="0026401A"/>
    <w:rsid w:val="002670A0"/>
    <w:rsid w:val="00284A2B"/>
    <w:rsid w:val="0029787E"/>
    <w:rsid w:val="002A1951"/>
    <w:rsid w:val="002A48BB"/>
    <w:rsid w:val="002A68EE"/>
    <w:rsid w:val="002C4538"/>
    <w:rsid w:val="002C6949"/>
    <w:rsid w:val="002D210C"/>
    <w:rsid w:val="002D76B1"/>
    <w:rsid w:val="002E14AB"/>
    <w:rsid w:val="002E6751"/>
    <w:rsid w:val="00315B83"/>
    <w:rsid w:val="003246D7"/>
    <w:rsid w:val="00342E94"/>
    <w:rsid w:val="00346590"/>
    <w:rsid w:val="003502EE"/>
    <w:rsid w:val="003630FE"/>
    <w:rsid w:val="00365A4B"/>
    <w:rsid w:val="00372689"/>
    <w:rsid w:val="00375B26"/>
    <w:rsid w:val="00386660"/>
    <w:rsid w:val="003C1136"/>
    <w:rsid w:val="003D0840"/>
    <w:rsid w:val="003D18C3"/>
    <w:rsid w:val="003E3BB9"/>
    <w:rsid w:val="0043016D"/>
    <w:rsid w:val="00441C0A"/>
    <w:rsid w:val="00447734"/>
    <w:rsid w:val="0047110A"/>
    <w:rsid w:val="00474371"/>
    <w:rsid w:val="00474656"/>
    <w:rsid w:val="00476E4F"/>
    <w:rsid w:val="00477FE7"/>
    <w:rsid w:val="00484F7C"/>
    <w:rsid w:val="0048740A"/>
    <w:rsid w:val="00487DC4"/>
    <w:rsid w:val="00492205"/>
    <w:rsid w:val="0049680D"/>
    <w:rsid w:val="004A73E0"/>
    <w:rsid w:val="004B0E45"/>
    <w:rsid w:val="004C13CC"/>
    <w:rsid w:val="004C1DA2"/>
    <w:rsid w:val="004C3ECC"/>
    <w:rsid w:val="004D24BE"/>
    <w:rsid w:val="004D6579"/>
    <w:rsid w:val="004F7F7E"/>
    <w:rsid w:val="00502AD7"/>
    <w:rsid w:val="005201FA"/>
    <w:rsid w:val="0052453A"/>
    <w:rsid w:val="00551393"/>
    <w:rsid w:val="005519BE"/>
    <w:rsid w:val="00580A77"/>
    <w:rsid w:val="005927E4"/>
    <w:rsid w:val="005A3D5D"/>
    <w:rsid w:val="005B48C8"/>
    <w:rsid w:val="005C0CAC"/>
    <w:rsid w:val="005D0E2F"/>
    <w:rsid w:val="005F7EDF"/>
    <w:rsid w:val="00632A1F"/>
    <w:rsid w:val="00656E06"/>
    <w:rsid w:val="00664A70"/>
    <w:rsid w:val="006A6BB3"/>
    <w:rsid w:val="006B230C"/>
    <w:rsid w:val="006E01E6"/>
    <w:rsid w:val="006F0598"/>
    <w:rsid w:val="006F06FE"/>
    <w:rsid w:val="00700D2A"/>
    <w:rsid w:val="00704CA0"/>
    <w:rsid w:val="00733E14"/>
    <w:rsid w:val="007376F9"/>
    <w:rsid w:val="00740B66"/>
    <w:rsid w:val="00756BB0"/>
    <w:rsid w:val="00780CA9"/>
    <w:rsid w:val="0078189F"/>
    <w:rsid w:val="0078586A"/>
    <w:rsid w:val="00785918"/>
    <w:rsid w:val="00797475"/>
    <w:rsid w:val="007A1A5D"/>
    <w:rsid w:val="007A6DC6"/>
    <w:rsid w:val="007B6C10"/>
    <w:rsid w:val="007C3E39"/>
    <w:rsid w:val="00824B2A"/>
    <w:rsid w:val="00824BC4"/>
    <w:rsid w:val="00831A41"/>
    <w:rsid w:val="00834FE9"/>
    <w:rsid w:val="008471B7"/>
    <w:rsid w:val="00847215"/>
    <w:rsid w:val="00856841"/>
    <w:rsid w:val="008640D6"/>
    <w:rsid w:val="00866722"/>
    <w:rsid w:val="00877A44"/>
    <w:rsid w:val="0089352D"/>
    <w:rsid w:val="0089569F"/>
    <w:rsid w:val="008966A1"/>
    <w:rsid w:val="008A3661"/>
    <w:rsid w:val="008C4F8B"/>
    <w:rsid w:val="008D2555"/>
    <w:rsid w:val="008D6999"/>
    <w:rsid w:val="008E6C39"/>
    <w:rsid w:val="008F13DC"/>
    <w:rsid w:val="00923CB4"/>
    <w:rsid w:val="00937322"/>
    <w:rsid w:val="0094549D"/>
    <w:rsid w:val="00947834"/>
    <w:rsid w:val="00971CB1"/>
    <w:rsid w:val="0097262C"/>
    <w:rsid w:val="009975E0"/>
    <w:rsid w:val="009B3B52"/>
    <w:rsid w:val="009B4174"/>
    <w:rsid w:val="009C15F6"/>
    <w:rsid w:val="009D1DF8"/>
    <w:rsid w:val="009E1A30"/>
    <w:rsid w:val="009E39B4"/>
    <w:rsid w:val="009F11C4"/>
    <w:rsid w:val="00A5484F"/>
    <w:rsid w:val="00A63BFA"/>
    <w:rsid w:val="00A70FBE"/>
    <w:rsid w:val="00A7141B"/>
    <w:rsid w:val="00A72D82"/>
    <w:rsid w:val="00A768E6"/>
    <w:rsid w:val="00A90A5E"/>
    <w:rsid w:val="00A92FC2"/>
    <w:rsid w:val="00AB135A"/>
    <w:rsid w:val="00AB7FFC"/>
    <w:rsid w:val="00AF7A29"/>
    <w:rsid w:val="00B1547A"/>
    <w:rsid w:val="00B24A1C"/>
    <w:rsid w:val="00B36387"/>
    <w:rsid w:val="00B37F06"/>
    <w:rsid w:val="00B60C4F"/>
    <w:rsid w:val="00B73CD5"/>
    <w:rsid w:val="00B941C2"/>
    <w:rsid w:val="00BA6347"/>
    <w:rsid w:val="00BB2646"/>
    <w:rsid w:val="00BC21A5"/>
    <w:rsid w:val="00BC763F"/>
    <w:rsid w:val="00BD22EE"/>
    <w:rsid w:val="00BD29E0"/>
    <w:rsid w:val="00BE0039"/>
    <w:rsid w:val="00BE49EE"/>
    <w:rsid w:val="00BF080B"/>
    <w:rsid w:val="00BF624C"/>
    <w:rsid w:val="00C239F7"/>
    <w:rsid w:val="00C317CF"/>
    <w:rsid w:val="00C5787E"/>
    <w:rsid w:val="00C67EFB"/>
    <w:rsid w:val="00C72264"/>
    <w:rsid w:val="00C81B59"/>
    <w:rsid w:val="00CD53C9"/>
    <w:rsid w:val="00CE0862"/>
    <w:rsid w:val="00CF7313"/>
    <w:rsid w:val="00D32C88"/>
    <w:rsid w:val="00D40C60"/>
    <w:rsid w:val="00D50399"/>
    <w:rsid w:val="00D55AD4"/>
    <w:rsid w:val="00D61FAA"/>
    <w:rsid w:val="00D66CF0"/>
    <w:rsid w:val="00D67E01"/>
    <w:rsid w:val="00D72AF9"/>
    <w:rsid w:val="00D76524"/>
    <w:rsid w:val="00D8320A"/>
    <w:rsid w:val="00D834F4"/>
    <w:rsid w:val="00D94F9C"/>
    <w:rsid w:val="00DB7D5A"/>
    <w:rsid w:val="00DC37BC"/>
    <w:rsid w:val="00DE0FC1"/>
    <w:rsid w:val="00DE239E"/>
    <w:rsid w:val="00E00BC7"/>
    <w:rsid w:val="00E019F3"/>
    <w:rsid w:val="00E041D4"/>
    <w:rsid w:val="00E14A00"/>
    <w:rsid w:val="00E72577"/>
    <w:rsid w:val="00E744C1"/>
    <w:rsid w:val="00E8038F"/>
    <w:rsid w:val="00E84699"/>
    <w:rsid w:val="00EA0CB7"/>
    <w:rsid w:val="00EA65D0"/>
    <w:rsid w:val="00EC1EA1"/>
    <w:rsid w:val="00ED0033"/>
    <w:rsid w:val="00EE2435"/>
    <w:rsid w:val="00EE30EA"/>
    <w:rsid w:val="00F00CB6"/>
    <w:rsid w:val="00F21183"/>
    <w:rsid w:val="00F30B2C"/>
    <w:rsid w:val="00F333D0"/>
    <w:rsid w:val="00F37477"/>
    <w:rsid w:val="00F37B8E"/>
    <w:rsid w:val="00F569F0"/>
    <w:rsid w:val="00F6265B"/>
    <w:rsid w:val="00F82D3D"/>
    <w:rsid w:val="00F872A8"/>
    <w:rsid w:val="00FA210A"/>
    <w:rsid w:val="00FB5CCC"/>
    <w:rsid w:val="00FC525D"/>
    <w:rsid w:val="00FD1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579"/>
    <w:rPr>
      <w:rFonts w:ascii="Times New Roman" w:hAnsi="Times New Roman"/>
      <w:sz w:val="28"/>
    </w:rPr>
  </w:style>
  <w:style w:type="paragraph" w:styleId="Heading1">
    <w:name w:val="heading 1"/>
    <w:basedOn w:val="Normal"/>
    <w:next w:val="Normal"/>
    <w:link w:val="Heading1Char"/>
    <w:uiPriority w:val="9"/>
    <w:qFormat/>
    <w:rsid w:val="00D61FA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D61FA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61FA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61FA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61FA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61FA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61FA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61FA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61FA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D61FAA"/>
    <w:rPr>
      <w:rFonts w:cs="Times New Roman"/>
    </w:rPr>
  </w:style>
  <w:style w:type="paragraph" w:customStyle="1" w:styleId="Style2">
    <w:name w:val="Style2"/>
    <w:basedOn w:val="Normal"/>
    <w:qFormat/>
    <w:rsid w:val="00D61FAA"/>
    <w:rPr>
      <w:rFonts w:cs="Times New Roman"/>
    </w:rPr>
  </w:style>
  <w:style w:type="character" w:customStyle="1" w:styleId="Heading1Char">
    <w:name w:val="Heading 1 Char"/>
    <w:basedOn w:val="DefaultParagraphFont"/>
    <w:link w:val="Heading1"/>
    <w:uiPriority w:val="9"/>
    <w:rsid w:val="00D61F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61FA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61FAA"/>
    <w:rPr>
      <w:rFonts w:asciiTheme="majorHAnsi" w:eastAsiaTheme="majorEastAsia" w:hAnsiTheme="majorHAnsi" w:cstheme="majorBidi"/>
      <w:b/>
      <w:bCs/>
      <w:color w:val="4F81BD" w:themeColor="accent1"/>
      <w:sz w:val="28"/>
    </w:rPr>
  </w:style>
  <w:style w:type="paragraph" w:styleId="Subtitle">
    <w:name w:val="Subtitle"/>
    <w:basedOn w:val="Normal"/>
    <w:next w:val="Normal"/>
    <w:link w:val="SubtitleChar"/>
    <w:uiPriority w:val="11"/>
    <w:qFormat/>
    <w:rsid w:val="00D61FA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61FAA"/>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D61FAA"/>
    <w:pPr>
      <w:spacing w:after="0"/>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61FAA"/>
    <w:pPr>
      <w:spacing w:after="0"/>
    </w:pPr>
    <w:rPr>
      <w:rFonts w:ascii="Times New Roman" w:hAnsi="Times New Roman" w:cs="Times New Roman"/>
      <w:sz w:val="28"/>
    </w:rPr>
  </w:style>
  <w:style w:type="paragraph" w:styleId="IntenseQuote">
    <w:name w:val="Intense Quote"/>
    <w:basedOn w:val="Normal"/>
    <w:next w:val="Normal"/>
    <w:link w:val="IntenseQuoteChar"/>
    <w:uiPriority w:val="30"/>
    <w:qFormat/>
    <w:rsid w:val="00D61FAA"/>
    <w:pPr>
      <w:pBdr>
        <w:bottom w:val="single" w:sz="4" w:space="4" w:color="4F81BD" w:themeColor="accent1"/>
      </w:pBdr>
      <w:spacing w:before="200" w:after="280"/>
      <w:ind w:left="936" w:right="936"/>
    </w:pPr>
    <w:rPr>
      <w:rFonts w:cs="Times New Roman"/>
      <w:b/>
      <w:bCs/>
      <w:i/>
      <w:iCs/>
      <w:color w:val="4F81BD" w:themeColor="accent1"/>
    </w:rPr>
  </w:style>
  <w:style w:type="character" w:customStyle="1" w:styleId="IntenseQuoteChar">
    <w:name w:val="Intense Quote Char"/>
    <w:basedOn w:val="DefaultParagraphFont"/>
    <w:link w:val="IntenseQuote"/>
    <w:uiPriority w:val="30"/>
    <w:rsid w:val="00D61FAA"/>
    <w:rPr>
      <w:rFonts w:ascii="Times New Roman" w:eastAsia="Calibri" w:hAnsi="Times New Roman" w:cs="Times New Roman"/>
      <w:b/>
      <w:bCs/>
      <w:i/>
      <w:iCs/>
      <w:color w:val="4F81BD" w:themeColor="accent1"/>
      <w:sz w:val="28"/>
    </w:rPr>
  </w:style>
  <w:style w:type="character" w:customStyle="1" w:styleId="Heading4Char">
    <w:name w:val="Heading 4 Char"/>
    <w:basedOn w:val="DefaultParagraphFont"/>
    <w:link w:val="Heading4"/>
    <w:uiPriority w:val="9"/>
    <w:rsid w:val="00D61FAA"/>
    <w:rPr>
      <w:rFonts w:asciiTheme="majorHAnsi" w:eastAsiaTheme="majorEastAsia" w:hAnsiTheme="majorHAnsi" w:cstheme="majorBidi"/>
      <w:b/>
      <w:bCs/>
      <w:i/>
      <w:iCs/>
      <w:color w:val="4F81BD" w:themeColor="accent1"/>
      <w:sz w:val="28"/>
    </w:rPr>
  </w:style>
  <w:style w:type="character" w:customStyle="1" w:styleId="Heading5Char">
    <w:name w:val="Heading 5 Char"/>
    <w:basedOn w:val="DefaultParagraphFont"/>
    <w:link w:val="Heading5"/>
    <w:uiPriority w:val="9"/>
    <w:rsid w:val="00D61FAA"/>
    <w:rPr>
      <w:rFonts w:asciiTheme="majorHAnsi" w:eastAsiaTheme="majorEastAsia" w:hAnsiTheme="majorHAnsi" w:cstheme="majorBidi"/>
      <w:color w:val="243F60" w:themeColor="accent1" w:themeShade="7F"/>
      <w:sz w:val="28"/>
    </w:rPr>
  </w:style>
  <w:style w:type="character" w:customStyle="1" w:styleId="Heading6Char">
    <w:name w:val="Heading 6 Char"/>
    <w:basedOn w:val="DefaultParagraphFont"/>
    <w:link w:val="Heading6"/>
    <w:uiPriority w:val="9"/>
    <w:rsid w:val="00D61FAA"/>
    <w:rPr>
      <w:rFonts w:asciiTheme="majorHAnsi" w:eastAsiaTheme="majorEastAsia" w:hAnsiTheme="majorHAnsi" w:cstheme="majorBidi"/>
      <w:i/>
      <w:iCs/>
      <w:color w:val="243F60" w:themeColor="accent1" w:themeShade="7F"/>
      <w:sz w:val="28"/>
    </w:rPr>
  </w:style>
  <w:style w:type="character" w:customStyle="1" w:styleId="Heading7Char">
    <w:name w:val="Heading 7 Char"/>
    <w:basedOn w:val="DefaultParagraphFont"/>
    <w:link w:val="Heading7"/>
    <w:uiPriority w:val="9"/>
    <w:rsid w:val="00D61FAA"/>
    <w:rPr>
      <w:rFonts w:asciiTheme="majorHAnsi" w:eastAsiaTheme="majorEastAsia" w:hAnsiTheme="majorHAnsi" w:cstheme="majorBidi"/>
      <w:i/>
      <w:iCs/>
      <w:color w:val="404040" w:themeColor="text1" w:themeTint="BF"/>
      <w:sz w:val="28"/>
    </w:rPr>
  </w:style>
  <w:style w:type="character" w:customStyle="1" w:styleId="Heading8Char">
    <w:name w:val="Heading 8 Char"/>
    <w:basedOn w:val="DefaultParagraphFont"/>
    <w:link w:val="Heading8"/>
    <w:uiPriority w:val="9"/>
    <w:rsid w:val="00D61FA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61FA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61FA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1FAA"/>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D61FAA"/>
    <w:rPr>
      <w:b/>
      <w:bCs/>
    </w:rPr>
  </w:style>
  <w:style w:type="character" w:styleId="Emphasis">
    <w:name w:val="Emphasis"/>
    <w:basedOn w:val="DefaultParagraphFont"/>
    <w:uiPriority w:val="20"/>
    <w:qFormat/>
    <w:rsid w:val="00D61FAA"/>
    <w:rPr>
      <w:i/>
      <w:iCs/>
    </w:rPr>
  </w:style>
  <w:style w:type="paragraph" w:styleId="ListParagraph">
    <w:name w:val="List Paragraph"/>
    <w:basedOn w:val="Normal"/>
    <w:uiPriority w:val="34"/>
    <w:qFormat/>
    <w:rsid w:val="00D61FAA"/>
    <w:pPr>
      <w:ind w:left="720"/>
      <w:contextualSpacing/>
    </w:pPr>
    <w:rPr>
      <w:rFonts w:cs="Times New Roman"/>
    </w:rPr>
  </w:style>
  <w:style w:type="character" w:styleId="SubtleEmphasis">
    <w:name w:val="Subtle Emphasis"/>
    <w:basedOn w:val="DefaultParagraphFont"/>
    <w:uiPriority w:val="19"/>
    <w:qFormat/>
    <w:rsid w:val="00D61FAA"/>
    <w:rPr>
      <w:i/>
      <w:iCs/>
      <w:color w:val="808080" w:themeColor="text1" w:themeTint="7F"/>
    </w:rPr>
  </w:style>
  <w:style w:type="character" w:styleId="IntenseEmphasis">
    <w:name w:val="Intense Emphasis"/>
    <w:basedOn w:val="DefaultParagraphFont"/>
    <w:uiPriority w:val="21"/>
    <w:qFormat/>
    <w:rsid w:val="00D61FAA"/>
    <w:rPr>
      <w:b/>
      <w:bCs/>
      <w:i/>
      <w:iCs/>
      <w:color w:val="4F81BD" w:themeColor="accent1"/>
    </w:rPr>
  </w:style>
  <w:style w:type="character" w:styleId="SubtleReference">
    <w:name w:val="Subtle Reference"/>
    <w:basedOn w:val="DefaultParagraphFont"/>
    <w:uiPriority w:val="31"/>
    <w:qFormat/>
    <w:rsid w:val="00D61FAA"/>
    <w:rPr>
      <w:smallCaps/>
      <w:color w:val="C0504D" w:themeColor="accent2"/>
      <w:u w:val="single"/>
    </w:rPr>
  </w:style>
  <w:style w:type="character" w:styleId="BookTitle">
    <w:name w:val="Book Title"/>
    <w:basedOn w:val="DefaultParagraphFont"/>
    <w:uiPriority w:val="33"/>
    <w:qFormat/>
    <w:rsid w:val="00D61FAA"/>
    <w:rPr>
      <w:b/>
      <w:bCs/>
      <w:smallCaps/>
      <w:spacing w:val="5"/>
    </w:rPr>
  </w:style>
  <w:style w:type="paragraph" w:customStyle="1" w:styleId="Style3">
    <w:name w:val="Style3"/>
    <w:basedOn w:val="NoSpacing"/>
    <w:next w:val="NoSpacing"/>
    <w:qFormat/>
    <w:rsid w:val="00D61FAA"/>
  </w:style>
  <w:style w:type="paragraph" w:styleId="Quote">
    <w:name w:val="Quote"/>
    <w:basedOn w:val="Normal"/>
    <w:next w:val="Normal"/>
    <w:link w:val="QuoteChar"/>
    <w:uiPriority w:val="29"/>
    <w:qFormat/>
    <w:rsid w:val="00D61FAA"/>
    <w:rPr>
      <w:rFonts w:cs="Times New Roman"/>
      <w:i/>
      <w:iCs/>
      <w:color w:val="000000" w:themeColor="text1"/>
    </w:rPr>
  </w:style>
  <w:style w:type="character" w:customStyle="1" w:styleId="QuoteChar">
    <w:name w:val="Quote Char"/>
    <w:basedOn w:val="DefaultParagraphFont"/>
    <w:link w:val="Quote"/>
    <w:uiPriority w:val="29"/>
    <w:rsid w:val="00D61FAA"/>
    <w:rPr>
      <w:rFonts w:ascii="Times New Roman" w:eastAsia="Calibri" w:hAnsi="Times New Roman" w:cs="Times New Roman"/>
      <w:i/>
      <w:iCs/>
      <w:color w:val="000000" w:themeColor="text1"/>
      <w:sz w:val="28"/>
    </w:rPr>
  </w:style>
  <w:style w:type="character" w:styleId="Hyperlink">
    <w:name w:val="Hyperlink"/>
    <w:basedOn w:val="DefaultParagraphFont"/>
    <w:uiPriority w:val="99"/>
    <w:unhideWhenUsed/>
    <w:rsid w:val="00551393"/>
    <w:rPr>
      <w:color w:val="0000FF" w:themeColor="hyperlink"/>
      <w:u w:val="single"/>
    </w:rPr>
  </w:style>
  <w:style w:type="paragraph" w:styleId="Header">
    <w:name w:val="header"/>
    <w:basedOn w:val="Normal"/>
    <w:link w:val="HeaderChar"/>
    <w:uiPriority w:val="99"/>
    <w:unhideWhenUsed/>
    <w:rsid w:val="00342E94"/>
    <w:pPr>
      <w:tabs>
        <w:tab w:val="center" w:pos="4680"/>
        <w:tab w:val="right" w:pos="9360"/>
      </w:tabs>
      <w:spacing w:before="0" w:after="0"/>
    </w:pPr>
  </w:style>
  <w:style w:type="character" w:customStyle="1" w:styleId="HeaderChar">
    <w:name w:val="Header Char"/>
    <w:basedOn w:val="DefaultParagraphFont"/>
    <w:link w:val="Header"/>
    <w:uiPriority w:val="99"/>
    <w:rsid w:val="00342E94"/>
    <w:rPr>
      <w:rFonts w:ascii="Times New Roman" w:hAnsi="Times New Roman"/>
      <w:sz w:val="28"/>
    </w:rPr>
  </w:style>
  <w:style w:type="paragraph" w:styleId="Footer">
    <w:name w:val="footer"/>
    <w:basedOn w:val="Normal"/>
    <w:link w:val="FooterChar"/>
    <w:uiPriority w:val="99"/>
    <w:unhideWhenUsed/>
    <w:rsid w:val="00342E94"/>
    <w:pPr>
      <w:tabs>
        <w:tab w:val="center" w:pos="4680"/>
        <w:tab w:val="right" w:pos="9360"/>
      </w:tabs>
      <w:spacing w:before="0" w:after="0"/>
    </w:pPr>
  </w:style>
  <w:style w:type="character" w:customStyle="1" w:styleId="FooterChar">
    <w:name w:val="Footer Char"/>
    <w:basedOn w:val="DefaultParagraphFont"/>
    <w:link w:val="Footer"/>
    <w:uiPriority w:val="99"/>
    <w:rsid w:val="00342E94"/>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579"/>
    <w:rPr>
      <w:rFonts w:ascii="Times New Roman" w:hAnsi="Times New Roman"/>
      <w:sz w:val="28"/>
    </w:rPr>
  </w:style>
  <w:style w:type="paragraph" w:styleId="Heading1">
    <w:name w:val="heading 1"/>
    <w:basedOn w:val="Normal"/>
    <w:next w:val="Normal"/>
    <w:link w:val="Heading1Char"/>
    <w:uiPriority w:val="9"/>
    <w:qFormat/>
    <w:rsid w:val="00D61FA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D61FA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61FA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61FA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61FA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61FA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61FA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61FA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61FA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D61FAA"/>
    <w:rPr>
      <w:rFonts w:cs="Times New Roman"/>
    </w:rPr>
  </w:style>
  <w:style w:type="paragraph" w:customStyle="1" w:styleId="Style2">
    <w:name w:val="Style2"/>
    <w:basedOn w:val="Normal"/>
    <w:qFormat/>
    <w:rsid w:val="00D61FAA"/>
    <w:rPr>
      <w:rFonts w:cs="Times New Roman"/>
    </w:rPr>
  </w:style>
  <w:style w:type="character" w:customStyle="1" w:styleId="Heading1Char">
    <w:name w:val="Heading 1 Char"/>
    <w:basedOn w:val="DefaultParagraphFont"/>
    <w:link w:val="Heading1"/>
    <w:uiPriority w:val="9"/>
    <w:rsid w:val="00D61F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61FA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61FAA"/>
    <w:rPr>
      <w:rFonts w:asciiTheme="majorHAnsi" w:eastAsiaTheme="majorEastAsia" w:hAnsiTheme="majorHAnsi" w:cstheme="majorBidi"/>
      <w:b/>
      <w:bCs/>
      <w:color w:val="4F81BD" w:themeColor="accent1"/>
      <w:sz w:val="28"/>
    </w:rPr>
  </w:style>
  <w:style w:type="paragraph" w:styleId="Subtitle">
    <w:name w:val="Subtitle"/>
    <w:basedOn w:val="Normal"/>
    <w:next w:val="Normal"/>
    <w:link w:val="SubtitleChar"/>
    <w:uiPriority w:val="11"/>
    <w:qFormat/>
    <w:rsid w:val="00D61FA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61FAA"/>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D61FAA"/>
    <w:pPr>
      <w:spacing w:after="0"/>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61FAA"/>
    <w:pPr>
      <w:spacing w:after="0"/>
    </w:pPr>
    <w:rPr>
      <w:rFonts w:ascii="Times New Roman" w:hAnsi="Times New Roman" w:cs="Times New Roman"/>
      <w:sz w:val="28"/>
    </w:rPr>
  </w:style>
  <w:style w:type="paragraph" w:styleId="IntenseQuote">
    <w:name w:val="Intense Quote"/>
    <w:basedOn w:val="Normal"/>
    <w:next w:val="Normal"/>
    <w:link w:val="IntenseQuoteChar"/>
    <w:uiPriority w:val="30"/>
    <w:qFormat/>
    <w:rsid w:val="00D61FAA"/>
    <w:pPr>
      <w:pBdr>
        <w:bottom w:val="single" w:sz="4" w:space="4" w:color="4F81BD" w:themeColor="accent1"/>
      </w:pBdr>
      <w:spacing w:before="200" w:after="280"/>
      <w:ind w:left="936" w:right="936"/>
    </w:pPr>
    <w:rPr>
      <w:rFonts w:cs="Times New Roman"/>
      <w:b/>
      <w:bCs/>
      <w:i/>
      <w:iCs/>
      <w:color w:val="4F81BD" w:themeColor="accent1"/>
    </w:rPr>
  </w:style>
  <w:style w:type="character" w:customStyle="1" w:styleId="IntenseQuoteChar">
    <w:name w:val="Intense Quote Char"/>
    <w:basedOn w:val="DefaultParagraphFont"/>
    <w:link w:val="IntenseQuote"/>
    <w:uiPriority w:val="30"/>
    <w:rsid w:val="00D61FAA"/>
    <w:rPr>
      <w:rFonts w:ascii="Times New Roman" w:eastAsia="Calibri" w:hAnsi="Times New Roman" w:cs="Times New Roman"/>
      <w:b/>
      <w:bCs/>
      <w:i/>
      <w:iCs/>
      <w:color w:val="4F81BD" w:themeColor="accent1"/>
      <w:sz w:val="28"/>
    </w:rPr>
  </w:style>
  <w:style w:type="character" w:customStyle="1" w:styleId="Heading4Char">
    <w:name w:val="Heading 4 Char"/>
    <w:basedOn w:val="DefaultParagraphFont"/>
    <w:link w:val="Heading4"/>
    <w:uiPriority w:val="9"/>
    <w:rsid w:val="00D61FAA"/>
    <w:rPr>
      <w:rFonts w:asciiTheme="majorHAnsi" w:eastAsiaTheme="majorEastAsia" w:hAnsiTheme="majorHAnsi" w:cstheme="majorBidi"/>
      <w:b/>
      <w:bCs/>
      <w:i/>
      <w:iCs/>
      <w:color w:val="4F81BD" w:themeColor="accent1"/>
      <w:sz w:val="28"/>
    </w:rPr>
  </w:style>
  <w:style w:type="character" w:customStyle="1" w:styleId="Heading5Char">
    <w:name w:val="Heading 5 Char"/>
    <w:basedOn w:val="DefaultParagraphFont"/>
    <w:link w:val="Heading5"/>
    <w:uiPriority w:val="9"/>
    <w:rsid w:val="00D61FAA"/>
    <w:rPr>
      <w:rFonts w:asciiTheme="majorHAnsi" w:eastAsiaTheme="majorEastAsia" w:hAnsiTheme="majorHAnsi" w:cstheme="majorBidi"/>
      <w:color w:val="243F60" w:themeColor="accent1" w:themeShade="7F"/>
      <w:sz w:val="28"/>
    </w:rPr>
  </w:style>
  <w:style w:type="character" w:customStyle="1" w:styleId="Heading6Char">
    <w:name w:val="Heading 6 Char"/>
    <w:basedOn w:val="DefaultParagraphFont"/>
    <w:link w:val="Heading6"/>
    <w:uiPriority w:val="9"/>
    <w:rsid w:val="00D61FAA"/>
    <w:rPr>
      <w:rFonts w:asciiTheme="majorHAnsi" w:eastAsiaTheme="majorEastAsia" w:hAnsiTheme="majorHAnsi" w:cstheme="majorBidi"/>
      <w:i/>
      <w:iCs/>
      <w:color w:val="243F60" w:themeColor="accent1" w:themeShade="7F"/>
      <w:sz w:val="28"/>
    </w:rPr>
  </w:style>
  <w:style w:type="character" w:customStyle="1" w:styleId="Heading7Char">
    <w:name w:val="Heading 7 Char"/>
    <w:basedOn w:val="DefaultParagraphFont"/>
    <w:link w:val="Heading7"/>
    <w:uiPriority w:val="9"/>
    <w:rsid w:val="00D61FAA"/>
    <w:rPr>
      <w:rFonts w:asciiTheme="majorHAnsi" w:eastAsiaTheme="majorEastAsia" w:hAnsiTheme="majorHAnsi" w:cstheme="majorBidi"/>
      <w:i/>
      <w:iCs/>
      <w:color w:val="404040" w:themeColor="text1" w:themeTint="BF"/>
      <w:sz w:val="28"/>
    </w:rPr>
  </w:style>
  <w:style w:type="character" w:customStyle="1" w:styleId="Heading8Char">
    <w:name w:val="Heading 8 Char"/>
    <w:basedOn w:val="DefaultParagraphFont"/>
    <w:link w:val="Heading8"/>
    <w:uiPriority w:val="9"/>
    <w:rsid w:val="00D61FA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61FA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61FA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1FAA"/>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D61FAA"/>
    <w:rPr>
      <w:b/>
      <w:bCs/>
    </w:rPr>
  </w:style>
  <w:style w:type="character" w:styleId="Emphasis">
    <w:name w:val="Emphasis"/>
    <w:basedOn w:val="DefaultParagraphFont"/>
    <w:uiPriority w:val="20"/>
    <w:qFormat/>
    <w:rsid w:val="00D61FAA"/>
    <w:rPr>
      <w:i/>
      <w:iCs/>
    </w:rPr>
  </w:style>
  <w:style w:type="paragraph" w:styleId="ListParagraph">
    <w:name w:val="List Paragraph"/>
    <w:basedOn w:val="Normal"/>
    <w:uiPriority w:val="34"/>
    <w:qFormat/>
    <w:rsid w:val="00D61FAA"/>
    <w:pPr>
      <w:ind w:left="720"/>
      <w:contextualSpacing/>
    </w:pPr>
    <w:rPr>
      <w:rFonts w:cs="Times New Roman"/>
    </w:rPr>
  </w:style>
  <w:style w:type="character" w:styleId="SubtleEmphasis">
    <w:name w:val="Subtle Emphasis"/>
    <w:basedOn w:val="DefaultParagraphFont"/>
    <w:uiPriority w:val="19"/>
    <w:qFormat/>
    <w:rsid w:val="00D61FAA"/>
    <w:rPr>
      <w:i/>
      <w:iCs/>
      <w:color w:val="808080" w:themeColor="text1" w:themeTint="7F"/>
    </w:rPr>
  </w:style>
  <w:style w:type="character" w:styleId="IntenseEmphasis">
    <w:name w:val="Intense Emphasis"/>
    <w:basedOn w:val="DefaultParagraphFont"/>
    <w:uiPriority w:val="21"/>
    <w:qFormat/>
    <w:rsid w:val="00D61FAA"/>
    <w:rPr>
      <w:b/>
      <w:bCs/>
      <w:i/>
      <w:iCs/>
      <w:color w:val="4F81BD" w:themeColor="accent1"/>
    </w:rPr>
  </w:style>
  <w:style w:type="character" w:styleId="SubtleReference">
    <w:name w:val="Subtle Reference"/>
    <w:basedOn w:val="DefaultParagraphFont"/>
    <w:uiPriority w:val="31"/>
    <w:qFormat/>
    <w:rsid w:val="00D61FAA"/>
    <w:rPr>
      <w:smallCaps/>
      <w:color w:val="C0504D" w:themeColor="accent2"/>
      <w:u w:val="single"/>
    </w:rPr>
  </w:style>
  <w:style w:type="character" w:styleId="BookTitle">
    <w:name w:val="Book Title"/>
    <w:basedOn w:val="DefaultParagraphFont"/>
    <w:uiPriority w:val="33"/>
    <w:qFormat/>
    <w:rsid w:val="00D61FAA"/>
    <w:rPr>
      <w:b/>
      <w:bCs/>
      <w:smallCaps/>
      <w:spacing w:val="5"/>
    </w:rPr>
  </w:style>
  <w:style w:type="paragraph" w:customStyle="1" w:styleId="Style3">
    <w:name w:val="Style3"/>
    <w:basedOn w:val="NoSpacing"/>
    <w:next w:val="NoSpacing"/>
    <w:qFormat/>
    <w:rsid w:val="00D61FAA"/>
  </w:style>
  <w:style w:type="paragraph" w:styleId="Quote">
    <w:name w:val="Quote"/>
    <w:basedOn w:val="Normal"/>
    <w:next w:val="Normal"/>
    <w:link w:val="QuoteChar"/>
    <w:uiPriority w:val="29"/>
    <w:qFormat/>
    <w:rsid w:val="00D61FAA"/>
    <w:rPr>
      <w:rFonts w:cs="Times New Roman"/>
      <w:i/>
      <w:iCs/>
      <w:color w:val="000000" w:themeColor="text1"/>
    </w:rPr>
  </w:style>
  <w:style w:type="character" w:customStyle="1" w:styleId="QuoteChar">
    <w:name w:val="Quote Char"/>
    <w:basedOn w:val="DefaultParagraphFont"/>
    <w:link w:val="Quote"/>
    <w:uiPriority w:val="29"/>
    <w:rsid w:val="00D61FAA"/>
    <w:rPr>
      <w:rFonts w:ascii="Times New Roman" w:eastAsia="Calibri" w:hAnsi="Times New Roman" w:cs="Times New Roman"/>
      <w:i/>
      <w:iCs/>
      <w:color w:val="000000" w:themeColor="text1"/>
      <w:sz w:val="28"/>
    </w:rPr>
  </w:style>
  <w:style w:type="character" w:styleId="Hyperlink">
    <w:name w:val="Hyperlink"/>
    <w:basedOn w:val="DefaultParagraphFont"/>
    <w:uiPriority w:val="99"/>
    <w:unhideWhenUsed/>
    <w:rsid w:val="00551393"/>
    <w:rPr>
      <w:color w:val="0000FF" w:themeColor="hyperlink"/>
      <w:u w:val="single"/>
    </w:rPr>
  </w:style>
  <w:style w:type="paragraph" w:styleId="Header">
    <w:name w:val="header"/>
    <w:basedOn w:val="Normal"/>
    <w:link w:val="HeaderChar"/>
    <w:uiPriority w:val="99"/>
    <w:unhideWhenUsed/>
    <w:rsid w:val="00342E94"/>
    <w:pPr>
      <w:tabs>
        <w:tab w:val="center" w:pos="4680"/>
        <w:tab w:val="right" w:pos="9360"/>
      </w:tabs>
      <w:spacing w:before="0" w:after="0"/>
    </w:pPr>
  </w:style>
  <w:style w:type="character" w:customStyle="1" w:styleId="HeaderChar">
    <w:name w:val="Header Char"/>
    <w:basedOn w:val="DefaultParagraphFont"/>
    <w:link w:val="Header"/>
    <w:uiPriority w:val="99"/>
    <w:rsid w:val="00342E94"/>
    <w:rPr>
      <w:rFonts w:ascii="Times New Roman" w:hAnsi="Times New Roman"/>
      <w:sz w:val="28"/>
    </w:rPr>
  </w:style>
  <w:style w:type="paragraph" w:styleId="Footer">
    <w:name w:val="footer"/>
    <w:basedOn w:val="Normal"/>
    <w:link w:val="FooterChar"/>
    <w:uiPriority w:val="99"/>
    <w:unhideWhenUsed/>
    <w:rsid w:val="00342E94"/>
    <w:pPr>
      <w:tabs>
        <w:tab w:val="center" w:pos="4680"/>
        <w:tab w:val="right" w:pos="9360"/>
      </w:tabs>
      <w:spacing w:before="0" w:after="0"/>
    </w:pPr>
  </w:style>
  <w:style w:type="character" w:customStyle="1" w:styleId="FooterChar">
    <w:name w:val="Footer Char"/>
    <w:basedOn w:val="DefaultParagraphFont"/>
    <w:link w:val="Footer"/>
    <w:uiPriority w:val="99"/>
    <w:rsid w:val="00342E94"/>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594435">
      <w:bodyDiv w:val="1"/>
      <w:marLeft w:val="0"/>
      <w:marRight w:val="0"/>
      <w:marTop w:val="0"/>
      <w:marBottom w:val="0"/>
      <w:divBdr>
        <w:top w:val="none" w:sz="0" w:space="0" w:color="auto"/>
        <w:left w:val="none" w:sz="0" w:space="0" w:color="auto"/>
        <w:bottom w:val="none" w:sz="0" w:space="0" w:color="auto"/>
        <w:right w:val="none" w:sz="0" w:space="0" w:color="auto"/>
      </w:divBdr>
    </w:div>
    <w:div w:id="123843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cs-hadong@hanoiedu.v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timhieuphapluatbaovemoitruong.hano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2020-09-16T08:21:00Z</dcterms:created>
  <dcterms:modified xsi:type="dcterms:W3CDTF">2020-09-16T08:28:00Z</dcterms:modified>
</cp:coreProperties>
</file>